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3F" w:rsidRDefault="00A01B19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0F3F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5F7231" w:rsidRPr="005F7231">
        <w:rPr>
          <w:rFonts w:ascii="PT Astra Serif" w:hAnsi="PT Astra Serif" w:cs="Times New Roman"/>
          <w:b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</w:r>
    </w:p>
    <w:p w:rsidR="005F7231" w:rsidRPr="002A0F3F" w:rsidRDefault="005F7231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01B19" w:rsidRPr="002A0F3F" w:rsidRDefault="00A01B19" w:rsidP="002A0F3F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A0F3F">
        <w:rPr>
          <w:rFonts w:ascii="PT Astra Serif" w:hAnsi="PT Astra Serif" w:cs="Times New Roman"/>
          <w:bCs/>
          <w:sz w:val="28"/>
          <w:szCs w:val="28"/>
        </w:rPr>
        <w:t xml:space="preserve">Земельный кодекс Российской Федерации </w:t>
      </w:r>
      <w:r w:rsidR="00B418EC" w:rsidRPr="002A0F3F">
        <w:rPr>
          <w:rFonts w:ascii="PT Astra Serif" w:hAnsi="PT Astra Serif" w:cs="Times New Roman"/>
          <w:bCs/>
          <w:sz w:val="28"/>
          <w:szCs w:val="28"/>
        </w:rPr>
        <w:t>(</w:t>
      </w:r>
      <w:r w:rsidRPr="002A0F3F">
        <w:rPr>
          <w:rFonts w:ascii="PT Astra Serif" w:hAnsi="PT Astra Serif" w:cs="Times New Roman"/>
          <w:bCs/>
          <w:sz w:val="28"/>
          <w:szCs w:val="28"/>
        </w:rPr>
        <w:t>«Собрание законодательства РФ», 29.10.2001, № 44, ст. 4147, «Парламентская газета», № 204-205, 30.10.2001, «Российская газета</w:t>
      </w:r>
      <w:r w:rsidR="00B418EC" w:rsidRPr="002A0F3F">
        <w:rPr>
          <w:rFonts w:ascii="PT Astra Serif" w:hAnsi="PT Astra Serif" w:cs="Times New Roman"/>
          <w:bCs/>
          <w:sz w:val="28"/>
          <w:szCs w:val="28"/>
        </w:rPr>
        <w:t>», №</w:t>
      </w:r>
      <w:r w:rsidRPr="002A0F3F">
        <w:rPr>
          <w:rFonts w:ascii="PT Astra Serif" w:hAnsi="PT Astra Serif" w:cs="Times New Roman"/>
          <w:bCs/>
          <w:sz w:val="28"/>
          <w:szCs w:val="28"/>
        </w:rPr>
        <w:t xml:space="preserve"> 211-212, 30.10.2001);</w:t>
      </w:r>
    </w:p>
    <w:p w:rsidR="002A0F3F" w:rsidRDefault="002A0F3F" w:rsidP="002A0F3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A0F3F">
        <w:rPr>
          <w:rFonts w:ascii="PT Astra Serif" w:hAnsi="PT Astra Serif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19.05.2008, № 20, ст. 2251, 28.07.2008, № 30 (часть I), ст. 3597, 28.07.2008, № 30 (часть II), ст. 3616, 08.12.2008, № 49, ст. 5744, 20.07.2009, № 29, ст. 3582, 28.09.2009, № 39, ст. 4532, 28.12.2009, № 52 (часть I), ст. 6427, 08.11.2010, № 45, ст. 5753, 14.022011, № 7, ст. 901, 11.04.2011, № 15, ст. 2041, 25.04.2011, № 17, ст. 2310, 18.07.201</w:t>
      </w:r>
      <w:r w:rsidR="005F7231">
        <w:rPr>
          <w:rFonts w:ascii="PT Astra Serif" w:hAnsi="PT Astra Serif"/>
          <w:sz w:val="28"/>
          <w:szCs w:val="28"/>
        </w:rPr>
        <w:t xml:space="preserve">1, № 29, ст. 4284, 25.07.2011, </w:t>
      </w:r>
      <w:bookmarkStart w:id="0" w:name="_GoBack"/>
      <w:bookmarkEnd w:id="0"/>
      <w:r w:rsidRPr="002A0F3F">
        <w:rPr>
          <w:rFonts w:ascii="PT Astra Serif" w:hAnsi="PT Astra Serif"/>
          <w:sz w:val="28"/>
          <w:szCs w:val="28"/>
        </w:rPr>
        <w:t xml:space="preserve">№ 30 (часть I), ст. 4590, 25.07.2011, № 30 (часть I), ст. 4591, 05.12.2011, № 49 (часть I), ст. 7015, 25.06.2012, № 26 ст. 3447, 10.12.2012, № 50 (часть V), ст. 6967, 08.04.2013, № 14, ст. 1652, 29.07.2013, № 30 (часть I), ст. 4083, 30.12.2013, № 52 (часть I), ст. 7003, 10.02.2014, № 6, ст. 566, 02.06.2014, № 22, ст. 2770, 27.10.2014, № 43, ст. 5795, 05.01.2015, № 1 (часть I), ст. 72, 20.07.2015, № 29 (часть I), ст. 4350, 20.07.2015, № 29 (часть I), ст. 4359, 20.07.2015, № 29 (часть I), ст. 4374, 30.11,2015, № 48 (часть I), ст. 6706, 30.11.2015, № 48 (часть I), ст. 6723, 11.04.2016, № 15, ст. 2066, 02.05.2016, № 18, ст. 2502, 21.12.2015, № 51 (часть III), 7249, 04.01.2016, № 1 (часть I), ст. 74, 15.02.2016, № 7, ст. 914, 11.04,2016, № 15, ст. 2066, 04.07.2016, № 27 (часть I), ст. 4190, № 27 (часть II), ст. 4294); </w:t>
      </w:r>
    </w:p>
    <w:p w:rsidR="002A0F3F" w:rsidRDefault="002A0F3F" w:rsidP="002A0F3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A0F3F">
        <w:rPr>
          <w:rFonts w:ascii="PT Astra Serif" w:hAnsi="PT Astra Serif"/>
          <w:sz w:val="28"/>
          <w:szCs w:val="28"/>
        </w:rPr>
        <w:t>приказом Министерства транспорта Российской Федерации от 17.10.2012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>
        <w:rPr>
          <w:rFonts w:ascii="PT Astra Serif" w:hAnsi="PT Astra Serif"/>
          <w:sz w:val="28"/>
          <w:szCs w:val="28"/>
        </w:rPr>
        <w:t xml:space="preserve"> </w:t>
      </w:r>
      <w:r w:rsidRPr="002A0F3F">
        <w:rPr>
          <w:rFonts w:ascii="PT Astra Serif" w:hAnsi="PT Astra Serif"/>
          <w:sz w:val="28"/>
          <w:szCs w:val="28"/>
        </w:rPr>
        <w:t xml:space="preserve">(Зарегистрировано в Минюсте России 28.01.2013 </w:t>
      </w:r>
      <w:r>
        <w:rPr>
          <w:rFonts w:ascii="PT Astra Serif" w:hAnsi="PT Astra Serif"/>
          <w:sz w:val="28"/>
          <w:szCs w:val="28"/>
        </w:rPr>
        <w:t>№</w:t>
      </w:r>
      <w:r w:rsidRPr="002A0F3F">
        <w:rPr>
          <w:rFonts w:ascii="PT Astra Serif" w:hAnsi="PT Astra Serif"/>
          <w:sz w:val="28"/>
          <w:szCs w:val="28"/>
        </w:rPr>
        <w:t xml:space="preserve"> 26725</w:t>
      </w:r>
      <w:r>
        <w:rPr>
          <w:rFonts w:ascii="PT Astra Serif" w:hAnsi="PT Astra Serif"/>
          <w:sz w:val="28"/>
          <w:szCs w:val="28"/>
        </w:rPr>
        <w:t>).</w:t>
      </w:r>
    </w:p>
    <w:sectPr w:rsidR="002A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6"/>
    <w:rsid w:val="002A0F3F"/>
    <w:rsid w:val="005F7231"/>
    <w:rsid w:val="00600AA1"/>
    <w:rsid w:val="006A7121"/>
    <w:rsid w:val="00704B2C"/>
    <w:rsid w:val="00A01B19"/>
    <w:rsid w:val="00A90726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8FF1-2BBB-4722-A917-1577945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Машин Вадим Александрович</cp:lastModifiedBy>
  <cp:revision>6</cp:revision>
  <dcterms:created xsi:type="dcterms:W3CDTF">2019-01-23T06:38:00Z</dcterms:created>
  <dcterms:modified xsi:type="dcterms:W3CDTF">2019-10-08T09:30:00Z</dcterms:modified>
</cp:coreProperties>
</file>